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EE" w:rsidRPr="006010EE" w:rsidRDefault="006010EE" w:rsidP="006010EE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</w:p>
    <w:p w:rsidR="006010EE" w:rsidRPr="006010EE" w:rsidRDefault="006010EE" w:rsidP="006010EE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32"/>
          <w:szCs w:val="32"/>
        </w:rPr>
      </w:pPr>
    </w:p>
    <w:tbl>
      <w:tblPr>
        <w:tblW w:w="11140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1196"/>
        <w:gridCol w:w="1725"/>
        <w:gridCol w:w="812"/>
        <w:gridCol w:w="1441"/>
        <w:gridCol w:w="1441"/>
        <w:gridCol w:w="2415"/>
        <w:gridCol w:w="2110"/>
      </w:tblGrid>
      <w:tr w:rsidR="006010EE" w:rsidRPr="006010EE">
        <w:tblPrEx>
          <w:tblCellMar>
            <w:top w:w="0" w:type="dxa"/>
            <w:bottom w:w="0" w:type="dxa"/>
          </w:tblCellMar>
        </w:tblPrEx>
        <w:tc>
          <w:tcPr>
            <w:tcW w:w="10980" w:type="dxa"/>
            <w:gridSpan w:val="7"/>
            <w:tcBorders>
              <w:top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6010EE">
              <w:rPr>
                <w:rFonts w:ascii="Arial" w:hAnsi="Arial" w:cs="Arial"/>
                <w:b/>
                <w:bCs/>
                <w:sz w:val="48"/>
                <w:szCs w:val="48"/>
              </w:rPr>
              <w:t>PHYSICAL PROPERTIES</w:t>
            </w:r>
          </w:p>
        </w:tc>
      </w:tr>
      <w:tr w:rsidR="006010EE" w:rsidRPr="006010E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980" w:type="dxa"/>
            <w:gridSpan w:val="7"/>
            <w:tcBorders>
              <w:top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6010EE">
              <w:rPr>
                <w:rFonts w:ascii="Arial" w:hAnsi="Arial" w:cs="Arial"/>
                <w:b/>
                <w:bCs/>
                <w:sz w:val="48"/>
                <w:szCs w:val="48"/>
              </w:rPr>
              <w:t>MIX PROPORTIONS BY VOLUME</w:t>
            </w:r>
          </w:p>
        </w:tc>
      </w:tr>
      <w:tr w:rsidR="006010EE" w:rsidRPr="006010E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Cement</w:t>
            </w:r>
          </w:p>
        </w:tc>
        <w:tc>
          <w:tcPr>
            <w:tcW w:w="1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Vermiculite</w:t>
            </w:r>
          </w:p>
        </w:tc>
        <w:tc>
          <w:tcPr>
            <w:tcW w:w="8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Sand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WET DENSITY</w:t>
            </w:r>
          </w:p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PCF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OVEN DRY</w:t>
            </w:r>
          </w:p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DENSITY</w:t>
            </w:r>
          </w:p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PCF</w:t>
            </w:r>
          </w:p>
        </w:tc>
        <w:tc>
          <w:tcPr>
            <w:tcW w:w="23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COMPRESSIVE</w:t>
            </w:r>
          </w:p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STRENGTH</w:t>
            </w:r>
          </w:p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28 DAYS PSI</w:t>
            </w:r>
          </w:p>
        </w:tc>
        <w:tc>
          <w:tcPr>
            <w:tcW w:w="1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010EE">
              <w:rPr>
                <w:rFonts w:ascii="Arial" w:hAnsi="Arial" w:cs="Arial"/>
                <w:b/>
                <w:bCs/>
                <w:sz w:val="32"/>
                <w:szCs w:val="32"/>
              </w:rPr>
              <w:t>"K" FACTOR</w:t>
            </w:r>
          </w:p>
        </w:tc>
      </w:tr>
      <w:tr w:rsidR="006010EE" w:rsidRPr="006010E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1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8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40-48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19-22</w:t>
            </w:r>
          </w:p>
        </w:tc>
        <w:tc>
          <w:tcPr>
            <w:tcW w:w="23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70-125</w:t>
            </w:r>
          </w:p>
        </w:tc>
        <w:tc>
          <w:tcPr>
            <w:tcW w:w="1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0.60-0.65</w:t>
            </w:r>
          </w:p>
        </w:tc>
      </w:tr>
      <w:tr w:rsidR="006010EE" w:rsidRPr="006010E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1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8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42-47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20-24</w:t>
            </w:r>
          </w:p>
        </w:tc>
        <w:tc>
          <w:tcPr>
            <w:tcW w:w="23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125-140</w:t>
            </w:r>
          </w:p>
        </w:tc>
        <w:tc>
          <w:tcPr>
            <w:tcW w:w="1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0.65-0.69</w:t>
            </w:r>
          </w:p>
        </w:tc>
      </w:tr>
      <w:tr w:rsidR="006010EE" w:rsidRPr="006010E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1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8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44-52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23-27</w:t>
            </w:r>
          </w:p>
        </w:tc>
        <w:tc>
          <w:tcPr>
            <w:tcW w:w="23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135-175</w:t>
            </w:r>
          </w:p>
        </w:tc>
        <w:tc>
          <w:tcPr>
            <w:tcW w:w="1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0.69-0.73</w:t>
            </w:r>
          </w:p>
        </w:tc>
      </w:tr>
      <w:tr w:rsidR="006010EE" w:rsidRPr="006010E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1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8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49-55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25-31</w:t>
            </w:r>
          </w:p>
        </w:tc>
        <w:tc>
          <w:tcPr>
            <w:tcW w:w="23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175-125</w:t>
            </w:r>
          </w:p>
        </w:tc>
        <w:tc>
          <w:tcPr>
            <w:tcW w:w="1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0.72-0.75</w:t>
            </w:r>
          </w:p>
        </w:tc>
      </w:tr>
      <w:tr w:rsidR="006010EE" w:rsidRPr="006010E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1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8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55-62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30-35</w:t>
            </w:r>
          </w:p>
        </w:tc>
        <w:tc>
          <w:tcPr>
            <w:tcW w:w="23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225-325</w:t>
            </w:r>
          </w:p>
        </w:tc>
        <w:tc>
          <w:tcPr>
            <w:tcW w:w="1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0.79-0.81</w:t>
            </w:r>
          </w:p>
        </w:tc>
      </w:tr>
      <w:tr w:rsidR="006010EE" w:rsidRPr="006010EE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bottom w:w="0" w:type="dxa"/>
          </w:tblCellMar>
        </w:tblPrEx>
        <w:tc>
          <w:tcPr>
            <w:tcW w:w="118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17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8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85-91</w:t>
            </w:r>
          </w:p>
        </w:tc>
        <w:tc>
          <w:tcPr>
            <w:tcW w:w="14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75-80</w:t>
            </w:r>
          </w:p>
        </w:tc>
        <w:tc>
          <w:tcPr>
            <w:tcW w:w="238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600-620</w:t>
            </w:r>
          </w:p>
        </w:tc>
        <w:tc>
          <w:tcPr>
            <w:tcW w:w="1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6010EE" w:rsidRPr="006010EE" w:rsidRDefault="006010EE" w:rsidP="006010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010EE">
              <w:rPr>
                <w:rFonts w:ascii="Arial" w:hAnsi="Arial" w:cs="Arial"/>
                <w:sz w:val="32"/>
                <w:szCs w:val="32"/>
              </w:rPr>
              <w:t>2.50-2.75</w:t>
            </w:r>
          </w:p>
        </w:tc>
      </w:tr>
    </w:tbl>
    <w:p w:rsidR="006010EE" w:rsidRPr="006010EE" w:rsidRDefault="006010EE" w:rsidP="006010EE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</w:p>
    <w:p w:rsidR="006010EE" w:rsidRPr="006010EE" w:rsidRDefault="006010EE" w:rsidP="006010EE">
      <w:pPr>
        <w:widowControl w:val="0"/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</w:p>
    <w:p w:rsidR="006010EE" w:rsidRPr="006010EE" w:rsidRDefault="006010EE" w:rsidP="006010EE">
      <w:pPr>
        <w:widowControl w:val="0"/>
        <w:autoSpaceDE w:val="0"/>
        <w:autoSpaceDN w:val="0"/>
        <w:adjustRightInd w:val="0"/>
        <w:spacing w:after="160"/>
        <w:rPr>
          <w:rFonts w:ascii="Arial" w:hAnsi="Arial" w:cs="Arial"/>
          <w:sz w:val="32"/>
          <w:szCs w:val="32"/>
        </w:rPr>
      </w:pPr>
    </w:p>
    <w:p w:rsidR="005B2F10" w:rsidRPr="006010EE" w:rsidRDefault="00DF3CA6" w:rsidP="006010EE"/>
    <w:sectPr w:rsidR="005B2F10" w:rsidRPr="006010EE" w:rsidSect="00183ED6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10EE"/>
    <w:rsid w:val="006010E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31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Daves pizza ovens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Sewell</dc:creator>
  <cp:keywords/>
  <cp:lastModifiedBy>David Sewell</cp:lastModifiedBy>
  <cp:revision>2</cp:revision>
  <dcterms:created xsi:type="dcterms:W3CDTF">2011-03-25T12:49:00Z</dcterms:created>
  <dcterms:modified xsi:type="dcterms:W3CDTF">2011-03-25T12:49:00Z</dcterms:modified>
</cp:coreProperties>
</file>